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8B" w:rsidRDefault="002A22D2">
      <w:proofErr w:type="spellStart"/>
      <w:r>
        <w:t>Sybilla</w:t>
      </w:r>
      <w:proofErr w:type="spellEnd"/>
      <w:r>
        <w:t xml:space="preserve"> Marie Wessel </w:t>
      </w:r>
      <w:proofErr w:type="spellStart"/>
      <w:r>
        <w:t>Heberle</w:t>
      </w:r>
      <w:proofErr w:type="spellEnd"/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2A22D2" w:rsidRPr="002A22D2" w:rsidTr="002A22D2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2A22D2" w:rsidRPr="002A22D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  <w:gridCol w:w="3339"/>
                  </w:tblGrid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Aug. 24, 1912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Pittsburgh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Allegheny County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Pennsylvania, USA</w:t>
                        </w:r>
                      </w:p>
                    </w:tc>
                  </w:tr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Dec. 1, 2004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Charlotte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Mecklenburg County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North Carolina, USA</w:t>
                        </w:r>
                      </w:p>
                    </w:tc>
                  </w:tr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2" name="Picture 2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--Daughter of James P. and Matilda Wessel.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--She married Albert </w:t>
                        </w:r>
                        <w:proofErr w:type="spellStart"/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. They had 4 children: Diane, Richard, Carol, and Don </w:t>
                        </w:r>
                        <w:proofErr w:type="spellStart"/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. 14 grandchildren, 27 great-grandchildren. 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Family links: 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Spouse: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 </w:t>
                        </w:r>
                        <w:hyperlink r:id="rId6" w:history="1">
                          <w:r w:rsidRPr="002A22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Albert T </w:t>
                          </w:r>
                          <w:proofErr w:type="spellStart"/>
                          <w:r w:rsidRPr="002A22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Heberle</w:t>
                          </w:r>
                          <w:proofErr w:type="spellEnd"/>
                          <w:r w:rsidRPr="002A22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(1913 - 1997)</w:t>
                          </w:r>
                        </w:hyperlink>
                      </w:p>
                    </w:tc>
                  </w:tr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7" w:history="1">
                          <w:r w:rsidRPr="002A22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Sharon Memorial Park</w:t>
                          </w:r>
                        </w:hyperlink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Charlotte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Mecklenburg County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North Carolina, USA</w:t>
                        </w:r>
                      </w:p>
                    </w:tc>
                  </w:tr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8" w:history="1">
                          <w:r w:rsidRPr="002A22D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Susan I. Grills</w:t>
                          </w:r>
                        </w:hyperlink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Apr 14, 2012 </w:t>
                        </w:r>
                        <w:r w:rsidRPr="002A22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88518008</w:t>
                        </w:r>
                      </w:p>
                    </w:tc>
                  </w:tr>
                </w:tbl>
                <w:p w:rsidR="002A22D2" w:rsidRPr="002A22D2" w:rsidRDefault="002A22D2" w:rsidP="002A2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2A22D2" w:rsidRPr="002A22D2" w:rsidRDefault="002A22D2" w:rsidP="002A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2A22D2" w:rsidRPr="002A22D2" w:rsidRDefault="002A22D2" w:rsidP="002A2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2A22D2" w:rsidRPr="002A22D2" w:rsidTr="002A22D2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2A22D2" w:rsidRPr="002A22D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2A22D2" w:rsidRPr="002A22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2A22D2" w:rsidRPr="002A22D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A22D2" w:rsidRPr="002A22D2" w:rsidRDefault="002A22D2" w:rsidP="002A22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533525"/>
                                    <wp:effectExtent l="0" t="0" r="0" b="9525"/>
                                    <wp:docPr id="1" name="Picture 1" descr="Sybilla Marie &lt;i&gt;Wessel&lt;/i&gt; Heberle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Sybilla Marie &lt;i&gt;Wessel&lt;/i&gt; Heberle">
                                              <a:hlinkClick r:id="rId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A22D2" w:rsidRPr="002A22D2" w:rsidRDefault="002A22D2" w:rsidP="002A22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2A22D2" w:rsidRPr="002A22D2" w:rsidRDefault="002A22D2" w:rsidP="002A2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2A22D2" w:rsidRPr="002A22D2" w:rsidRDefault="002A22D2" w:rsidP="002A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2A22D2" w:rsidRDefault="002A22D2">
      <w:bookmarkStart w:id="0" w:name="_GoBack"/>
      <w:bookmarkEnd w:id="0"/>
    </w:p>
    <w:sectPr w:rsidR="002A22D2" w:rsidSect="002A2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D2"/>
    <w:rsid w:val="0021518B"/>
    <w:rsid w:val="002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mr&amp;MRid=471497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cr&amp;GSln=Heberle&amp;GSbyrel=all&amp;GSdyrel=all&amp;GScntry=4&amp;GSob=n&amp;GSsr=121&amp;GRid=88518008&amp;CRid=48722&amp;df=all&amp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gr&amp;GRid=8851785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findagrave.com/cgi-bin/fg.cgi?page=pv&amp;GRid=88518008&amp;PIpi=5851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2012-08-16T23:47:00Z</dcterms:created>
  <dcterms:modified xsi:type="dcterms:W3CDTF">2012-08-16T23:49:00Z</dcterms:modified>
</cp:coreProperties>
</file>